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EB62C" w14:textId="77777777" w:rsidR="007C493C" w:rsidRDefault="00CB1DDE">
      <w:r w:rsidRPr="00CB1DDE">
        <w:rPr>
          <w:noProof/>
        </w:rPr>
        <w:drawing>
          <wp:inline distT="0" distB="0" distL="0" distR="0" wp14:anchorId="658F98BD" wp14:editId="50E373EF">
            <wp:extent cx="8863330" cy="591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93C" w:rsidSect="00571FD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DE"/>
    <w:rsid w:val="00571FDD"/>
    <w:rsid w:val="007C493C"/>
    <w:rsid w:val="00CB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ABBE0"/>
  <w15:chartTrackingRefBased/>
  <w15:docId w15:val="{C7253D10-07AF-4EEF-AE46-52C7D778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Bay Surf Life Saving Club</dc:creator>
  <cp:keywords/>
  <dc:description/>
  <cp:lastModifiedBy>Byron Bay Surf Life Saving Club</cp:lastModifiedBy>
  <cp:revision>1</cp:revision>
  <dcterms:created xsi:type="dcterms:W3CDTF">2018-09-12T07:33:00Z</dcterms:created>
  <dcterms:modified xsi:type="dcterms:W3CDTF">2018-09-12T07:34:00Z</dcterms:modified>
</cp:coreProperties>
</file>